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01" w:rsidRPr="00465501" w:rsidRDefault="008E6259" w:rsidP="00465501">
      <w:pPr>
        <w:pStyle w:val="DateCP"/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52F30916" wp14:editId="50B0624A">
            <wp:simplePos x="0" y="0"/>
            <wp:positionH relativeFrom="column">
              <wp:posOffset>13335</wp:posOffset>
            </wp:positionH>
            <wp:positionV relativeFrom="paragraph">
              <wp:posOffset>-1173480</wp:posOffset>
            </wp:positionV>
            <wp:extent cx="1533525" cy="1429385"/>
            <wp:effectExtent l="0" t="0" r="952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ctifpouruneFranceAccessH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3" t="16908" r="22609" b="16425"/>
                    <a:stretch/>
                  </pic:blipFill>
                  <pic:spPr bwMode="auto">
                    <a:xfrm>
                      <a:off x="0" y="0"/>
                      <a:ext cx="1533525" cy="1429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509" w:rsidRPr="00902509">
        <w:t>Le</w:t>
      </w:r>
      <w:r w:rsidR="00060907">
        <w:t xml:space="preserve"> mardi 26 </w:t>
      </w:r>
      <w:r w:rsidR="0074594C">
        <w:t>mai</w:t>
      </w:r>
      <w:r w:rsidR="00902509" w:rsidRPr="00902509">
        <w:t xml:space="preserve"> </w:t>
      </w:r>
      <w:r w:rsidR="0074594C">
        <w:t>2015</w:t>
      </w:r>
    </w:p>
    <w:p w:rsidR="00902509" w:rsidRPr="00C9552C" w:rsidRDefault="00902509" w:rsidP="00EE4D0E">
      <w:pPr>
        <w:pStyle w:val="Surtitre"/>
        <w:ind w:firstLine="708"/>
        <w:rPr>
          <w:u w:val="single"/>
        </w:rPr>
      </w:pPr>
      <w:r w:rsidRPr="00C9552C">
        <w:rPr>
          <w:u w:val="single"/>
        </w:rPr>
        <w:t>Communiqué de presse</w:t>
      </w:r>
    </w:p>
    <w:p w:rsidR="00902509" w:rsidRPr="00465501" w:rsidRDefault="00902509" w:rsidP="006B12E2">
      <w:pPr>
        <w:pStyle w:val="Surtitre"/>
        <w:rPr>
          <w:sz w:val="18"/>
          <w:szCs w:val="18"/>
        </w:rPr>
      </w:pPr>
    </w:p>
    <w:p w:rsidR="00536F02" w:rsidRPr="00536F02" w:rsidRDefault="00536F02" w:rsidP="0074594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ACCESSIBILITE EN DANGER :</w:t>
      </w:r>
    </w:p>
    <w:p w:rsidR="00C9552C" w:rsidRPr="00060907" w:rsidRDefault="00060907" w:rsidP="0074594C">
      <w:pPr>
        <w:jc w:val="center"/>
        <w:rPr>
          <w:rFonts w:ascii="Arial Black" w:hAnsi="Arial Black"/>
          <w:sz w:val="32"/>
          <w:szCs w:val="32"/>
        </w:rPr>
      </w:pPr>
      <w:r w:rsidRPr="00060907">
        <w:rPr>
          <w:rFonts w:ascii="Arial Black" w:hAnsi="Arial Black"/>
          <w:sz w:val="32"/>
          <w:szCs w:val="32"/>
        </w:rPr>
        <w:t>L’APF de Vendée</w:t>
      </w:r>
      <w:r w:rsidR="00536F02" w:rsidRPr="00060907">
        <w:rPr>
          <w:rFonts w:ascii="Arial Black" w:hAnsi="Arial Black"/>
          <w:sz w:val="32"/>
          <w:szCs w:val="32"/>
        </w:rPr>
        <w:t xml:space="preserve">  montre sa colère le 27 mai ! </w:t>
      </w:r>
    </w:p>
    <w:p w:rsidR="00C9552C" w:rsidRPr="00821A6F" w:rsidRDefault="00C9552C" w:rsidP="00C9552C">
      <w:pPr>
        <w:jc w:val="center"/>
        <w:rPr>
          <w:rFonts w:cs="Arial"/>
        </w:rPr>
      </w:pPr>
    </w:p>
    <w:p w:rsidR="00536F02" w:rsidRDefault="00060907" w:rsidP="00286D81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jc w:val="both"/>
      </w:pPr>
      <w:r w:rsidRPr="00060907">
        <w:t xml:space="preserve">L’APF </w:t>
      </w:r>
      <w:r w:rsidR="00536F02">
        <w:t xml:space="preserve">déplore les nombreuses mesures prises par le Gouvernement, détruisant le principe d’accessibilité (nouvelles possibilités de dérogations, dispositif des </w:t>
      </w:r>
      <w:proofErr w:type="spellStart"/>
      <w:r w:rsidR="00536F02">
        <w:t>Ad’AP</w:t>
      </w:r>
      <w:proofErr w:type="spellEnd"/>
      <w:r w:rsidR="00536F02">
        <w:t xml:space="preserve"> trop laxiste, Ordonnance relative à l’accessibilité inacceptable, etc.). </w:t>
      </w:r>
    </w:p>
    <w:p w:rsidR="00536F02" w:rsidRDefault="00536F02" w:rsidP="00286D81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jc w:val="both"/>
      </w:pPr>
    </w:p>
    <w:p w:rsidR="00536F02" w:rsidRDefault="00536F02" w:rsidP="00286D81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jc w:val="both"/>
      </w:pPr>
      <w:r>
        <w:t xml:space="preserve">Ainsi, de nombreuses manifestations ont été organisées depuis 2 ans partout en France, pour demander des engagements en faveur d’une France accessible. </w:t>
      </w:r>
    </w:p>
    <w:p w:rsidR="00536F02" w:rsidRPr="00874D02" w:rsidRDefault="00536F02" w:rsidP="00286D81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jc w:val="both"/>
        <w:rPr>
          <w:b/>
        </w:rPr>
      </w:pPr>
      <w:r w:rsidRPr="00874D02">
        <w:rPr>
          <w:b/>
        </w:rPr>
        <w:t>Cependant, le Président de la République et le Gouvernement qui ont fait le choix de l’inaccessibilité, restent totalement indifférents aux revendications des personnes gênées quotidiennement dans leurs déplacements </w:t>
      </w:r>
      <w:r w:rsidR="00356FB8" w:rsidRPr="00874D02">
        <w:rPr>
          <w:b/>
        </w:rPr>
        <w:t>(40% de la population !)</w:t>
      </w:r>
    </w:p>
    <w:p w:rsidR="00536F02" w:rsidRDefault="00536F02" w:rsidP="00286D81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jc w:val="both"/>
        <w:rPr>
          <w:rFonts w:cs="Arial"/>
          <w:b/>
        </w:rPr>
      </w:pPr>
    </w:p>
    <w:p w:rsidR="00536F02" w:rsidRDefault="00536F02" w:rsidP="00286D81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jc w:val="both"/>
        <w:rPr>
          <w:rFonts w:cs="Arial"/>
          <w:b/>
        </w:rPr>
      </w:pPr>
      <w:r w:rsidRPr="00060907">
        <w:rPr>
          <w:rFonts w:cs="Arial"/>
          <w:b/>
        </w:rPr>
        <w:t>C’est pourquoi</w:t>
      </w:r>
      <w:r w:rsidR="00356FB8">
        <w:rPr>
          <w:rFonts w:cs="Arial"/>
          <w:b/>
        </w:rPr>
        <w:t>, l’APF en</w:t>
      </w:r>
      <w:r w:rsidR="00060907" w:rsidRPr="00060907">
        <w:rPr>
          <w:rFonts w:cs="Arial"/>
          <w:b/>
        </w:rPr>
        <w:t xml:space="preserve"> Vendée organise </w:t>
      </w:r>
      <w:r w:rsidR="00874D02">
        <w:rPr>
          <w:rFonts w:cs="Arial"/>
          <w:b/>
        </w:rPr>
        <w:t>une action coup de poing</w:t>
      </w:r>
      <w:r w:rsidR="00D63AF6">
        <w:rPr>
          <w:rFonts w:cs="Arial"/>
          <w:b/>
        </w:rPr>
        <w:t xml:space="preserve"> </w:t>
      </w:r>
      <w:r w:rsidRPr="00D63AF6">
        <w:rPr>
          <w:rFonts w:cs="Arial"/>
          <w:b/>
          <w:u w:val="single"/>
        </w:rPr>
        <w:t>d</w:t>
      </w:r>
      <w:r w:rsidR="00060907" w:rsidRPr="00D63AF6">
        <w:rPr>
          <w:rFonts w:cs="Arial"/>
          <w:b/>
          <w:u w:val="single"/>
        </w:rPr>
        <w:t>ans</w:t>
      </w:r>
      <w:r w:rsidR="00060907" w:rsidRPr="00060907">
        <w:rPr>
          <w:rFonts w:cs="Arial"/>
          <w:b/>
        </w:rPr>
        <w:t xml:space="preserve"> la Préfecture de Vendée</w:t>
      </w:r>
      <w:r w:rsidRPr="00060907">
        <w:rPr>
          <w:rFonts w:cs="Arial"/>
          <w:b/>
        </w:rPr>
        <w:t xml:space="preserve"> le mercredi 27 mai </w:t>
      </w:r>
      <w:r w:rsidR="00060907">
        <w:rPr>
          <w:rFonts w:cs="Arial"/>
          <w:b/>
        </w:rPr>
        <w:t>après-midi.</w:t>
      </w:r>
    </w:p>
    <w:p w:rsidR="00356FB8" w:rsidRDefault="00D63AF6" w:rsidP="00286D81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jc w:val="both"/>
        <w:rPr>
          <w:rFonts w:cs="Arial"/>
          <w:b/>
        </w:rPr>
      </w:pPr>
      <w:r>
        <w:rPr>
          <w:rFonts w:cs="Arial"/>
          <w:b/>
        </w:rPr>
        <w:t xml:space="preserve">Nous sommes indignés </w:t>
      </w:r>
      <w:r w:rsidRPr="00D63AF6">
        <w:rPr>
          <w:rFonts w:cs="Arial"/>
          <w:b/>
        </w:rPr>
        <w:t>face au mépris du gouvernement et de l’Elysée,</w:t>
      </w:r>
      <w:r>
        <w:rPr>
          <w:rFonts w:cs="Arial"/>
          <w:b/>
        </w:rPr>
        <w:t xml:space="preserve"> et comptons sur le Représentant de l’Etat en Vendée</w:t>
      </w:r>
      <w:r w:rsidRPr="00D63AF6">
        <w:rPr>
          <w:rFonts w:cs="Arial"/>
          <w:b/>
        </w:rPr>
        <w:t xml:space="preserve"> </w:t>
      </w:r>
      <w:r>
        <w:rPr>
          <w:rFonts w:cs="Arial"/>
          <w:b/>
        </w:rPr>
        <w:t>pour le faire savoir au Président de la République</w:t>
      </w:r>
      <w:r w:rsidR="00356FB8">
        <w:rPr>
          <w:rFonts w:cs="Arial"/>
          <w:b/>
        </w:rPr>
        <w:t xml:space="preserve">. </w:t>
      </w:r>
    </w:p>
    <w:p w:rsidR="00060907" w:rsidRDefault="00356FB8" w:rsidP="00286D81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jc w:val="both"/>
        <w:rPr>
          <w:rFonts w:cs="Arial"/>
          <w:b/>
        </w:rPr>
      </w:pPr>
      <w:r>
        <w:rPr>
          <w:rFonts w:cs="Arial"/>
          <w:b/>
        </w:rPr>
        <w:t>Ils peuvent rester sourds à notre colère et nos revendications, ce n’est pas autant que nous disparaîtrons de l</w:t>
      </w:r>
      <w:r w:rsidR="00D63AF6" w:rsidRPr="00D63AF6">
        <w:rPr>
          <w:rFonts w:cs="Arial"/>
          <w:b/>
        </w:rPr>
        <w:t>eur vue</w:t>
      </w:r>
      <w:r>
        <w:rPr>
          <w:rFonts w:cs="Arial"/>
          <w:b/>
        </w:rPr>
        <w:t> !</w:t>
      </w:r>
    </w:p>
    <w:p w:rsidR="00060907" w:rsidRDefault="00060907" w:rsidP="00286D81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jc w:val="both"/>
        <w:rPr>
          <w:rFonts w:cs="Arial"/>
          <w:b/>
        </w:rPr>
      </w:pPr>
    </w:p>
    <w:p w:rsidR="00536F02" w:rsidRDefault="00536F02" w:rsidP="00286D81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jc w:val="both"/>
        <w:rPr>
          <w:rFonts w:cs="Arial"/>
        </w:rPr>
      </w:pPr>
      <w:r w:rsidRPr="00874D02">
        <w:rPr>
          <w:rFonts w:cs="Arial"/>
        </w:rPr>
        <w:t>Les journalistes sont conviés à assister à cet événement</w:t>
      </w:r>
      <w:r w:rsidR="00356FB8" w:rsidRPr="00874D02">
        <w:rPr>
          <w:rFonts w:cs="Arial"/>
        </w:rPr>
        <w:t xml:space="preserve"> </w:t>
      </w:r>
      <w:r w:rsidR="00874D02">
        <w:rPr>
          <w:rFonts w:cs="Arial"/>
        </w:rPr>
        <w:t xml:space="preserve">surprise </w:t>
      </w:r>
      <w:r w:rsidR="00356FB8" w:rsidRPr="00874D02">
        <w:rPr>
          <w:rFonts w:cs="Arial"/>
        </w:rPr>
        <w:t>dès 14h30</w:t>
      </w:r>
      <w:r w:rsidR="00874D02">
        <w:rPr>
          <w:rFonts w:cs="Arial"/>
        </w:rPr>
        <w:t xml:space="preserve"> : rendez-vous dans le square Bayard, à côté de la Préfecture. </w:t>
      </w:r>
      <w:r w:rsidR="00356FB8" w:rsidRPr="00874D02">
        <w:rPr>
          <w:rFonts w:cs="Arial"/>
        </w:rPr>
        <w:t>Vous pouvez</w:t>
      </w:r>
      <w:r w:rsidR="00286D81" w:rsidRPr="00874D02">
        <w:rPr>
          <w:rFonts w:cs="Arial"/>
        </w:rPr>
        <w:t xml:space="preserve"> confirmer votre présence auprès de </w:t>
      </w:r>
      <w:r w:rsidR="00060907" w:rsidRPr="00874D02">
        <w:rPr>
          <w:rFonts w:cs="Arial"/>
        </w:rPr>
        <w:t xml:space="preserve">la Délégation au 02 51 37 03 47 ou </w:t>
      </w:r>
      <w:hyperlink r:id="rId10" w:history="1">
        <w:r w:rsidR="00874D02" w:rsidRPr="007B1835">
          <w:rPr>
            <w:rStyle w:val="Lienhypertexte"/>
            <w:rFonts w:cs="Arial"/>
          </w:rPr>
          <w:t>dd.85@apf.asso.fr</w:t>
        </w:r>
      </w:hyperlink>
    </w:p>
    <w:p w:rsidR="00874D02" w:rsidRPr="00874D02" w:rsidRDefault="00874D02" w:rsidP="00286D81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jc w:val="both"/>
        <w:rPr>
          <w:rFonts w:cs="Arial"/>
        </w:rPr>
      </w:pPr>
      <w:r>
        <w:rPr>
          <w:rFonts w:cs="Arial"/>
        </w:rPr>
        <w:t>Afin d’assurer la réussite de l’action, merci de ne rien dévoiler avant !</w:t>
      </w:r>
    </w:p>
    <w:p w:rsidR="00286D81" w:rsidRDefault="00286D81" w:rsidP="00286D81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jc w:val="both"/>
        <w:rPr>
          <w:rFonts w:cs="Arial"/>
          <w:b/>
        </w:rPr>
      </w:pPr>
    </w:p>
    <w:p w:rsidR="00286D81" w:rsidRPr="00286D81" w:rsidRDefault="00286D81" w:rsidP="00286D81">
      <w:pPr>
        <w:pBdr>
          <w:top w:val="single" w:sz="18" w:space="1" w:color="C00000"/>
          <w:left w:val="single" w:sz="18" w:space="1" w:color="C00000"/>
          <w:bottom w:val="single" w:sz="18" w:space="1" w:color="C00000"/>
          <w:right w:val="single" w:sz="18" w:space="1" w:color="C00000"/>
        </w:pBdr>
        <w:jc w:val="both"/>
      </w:pPr>
      <w:r>
        <w:rPr>
          <w:rFonts w:cs="Arial"/>
        </w:rPr>
        <w:t xml:space="preserve">D’autres manifestations sont prévues ce mercredi 27 mai partout en France et notamment à Paris, </w:t>
      </w:r>
      <w:r>
        <w:t>Bayonne, Bo</w:t>
      </w:r>
      <w:r w:rsidR="00060907">
        <w:t>rdeaux, Clermont-Ferrand, Caen</w:t>
      </w:r>
      <w:r>
        <w:t>, Marseille, Mont de Marsan, Moulins, Toulouse, Valence, …</w:t>
      </w:r>
    </w:p>
    <w:p w:rsidR="00536F02" w:rsidRDefault="00536F02" w:rsidP="008200E4">
      <w:pPr>
        <w:jc w:val="both"/>
        <w:rPr>
          <w:rFonts w:cs="Arial"/>
          <w:b/>
        </w:rPr>
      </w:pPr>
    </w:p>
    <w:p w:rsidR="0074594C" w:rsidRPr="00536F02" w:rsidRDefault="00536F02" w:rsidP="008200E4">
      <w:pPr>
        <w:jc w:val="both"/>
        <w:rPr>
          <w:rFonts w:cs="Arial"/>
        </w:rPr>
      </w:pPr>
      <w:r w:rsidRPr="00536F02">
        <w:rPr>
          <w:rFonts w:cs="Arial"/>
        </w:rPr>
        <w:t>Par ailleurs, l</w:t>
      </w:r>
      <w:r w:rsidR="00821A6F" w:rsidRPr="00536F02">
        <w:rPr>
          <w:rFonts w:cs="Arial"/>
        </w:rPr>
        <w:t xml:space="preserve">e Collectif pour une France accessible a interpellé, par courrier, les Sénateurs sur la nécessité d’amender l’Ordonnance relative à l’accessibilité </w:t>
      </w:r>
      <w:r w:rsidR="000F0DC7" w:rsidRPr="00536F02">
        <w:rPr>
          <w:rFonts w:cs="Arial"/>
        </w:rPr>
        <w:t xml:space="preserve">qui sera </w:t>
      </w:r>
      <w:r w:rsidR="00821A6F" w:rsidRPr="00536F02">
        <w:rPr>
          <w:rFonts w:cs="Arial"/>
        </w:rPr>
        <w:t xml:space="preserve">examinée </w:t>
      </w:r>
      <w:r w:rsidR="00B04978" w:rsidRPr="00536F02">
        <w:rPr>
          <w:rFonts w:cs="Arial"/>
        </w:rPr>
        <w:t xml:space="preserve">lors de la séance du </w:t>
      </w:r>
      <w:r w:rsidR="000F0DC7" w:rsidRPr="00536F02">
        <w:rPr>
          <w:rFonts w:cs="Arial"/>
        </w:rPr>
        <w:t>2 juin prochain</w:t>
      </w:r>
      <w:r w:rsidR="00821A6F" w:rsidRPr="00536F02">
        <w:rPr>
          <w:rFonts w:cs="Arial"/>
        </w:rPr>
        <w:t xml:space="preserve">. </w:t>
      </w:r>
    </w:p>
    <w:p w:rsidR="00821A6F" w:rsidRPr="00536F02" w:rsidRDefault="00821A6F" w:rsidP="008200E4">
      <w:pPr>
        <w:jc w:val="both"/>
        <w:rPr>
          <w:rFonts w:cs="Arial"/>
        </w:rPr>
      </w:pPr>
      <w:r w:rsidRPr="00536F02">
        <w:rPr>
          <w:rFonts w:cs="Arial"/>
        </w:rPr>
        <w:t xml:space="preserve">En effet, l’Ordonnance relative à l’accessibilité et ses textes d’application sont catastrophiques et annihilent une grande partie des objectifs initiaux de la loi de 2005. </w:t>
      </w:r>
    </w:p>
    <w:p w:rsidR="00821A6F" w:rsidRPr="00536F02" w:rsidRDefault="00821A6F" w:rsidP="008200E4">
      <w:pPr>
        <w:jc w:val="both"/>
        <w:rPr>
          <w:rFonts w:cs="Arial"/>
        </w:rPr>
      </w:pPr>
      <w:r w:rsidRPr="00536F02">
        <w:rPr>
          <w:rFonts w:cs="Arial"/>
        </w:rPr>
        <w:t>Le Collectif pour une France accessible</w:t>
      </w:r>
      <w:r w:rsidR="00EE4D0E" w:rsidRPr="00536F02">
        <w:rPr>
          <w:rFonts w:cs="Arial"/>
        </w:rPr>
        <w:t>,</w:t>
      </w:r>
      <w:r w:rsidRPr="00536F02">
        <w:rPr>
          <w:rFonts w:cs="Arial"/>
        </w:rPr>
        <w:t xml:space="preserve"> qui a interpellé de nombreux responsables politiques</w:t>
      </w:r>
      <w:r w:rsidR="00EE4D0E" w:rsidRPr="00536F02">
        <w:rPr>
          <w:rFonts w:cs="Arial"/>
        </w:rPr>
        <w:t>,</w:t>
      </w:r>
      <w:r w:rsidRPr="00536F02">
        <w:rPr>
          <w:rFonts w:cs="Arial"/>
        </w:rPr>
        <w:t xml:space="preserve"> a obtenu l’engagement d’une majorité de députés – députés du groupe P</w:t>
      </w:r>
      <w:r w:rsidR="00A41FD8" w:rsidRPr="00536F02">
        <w:rPr>
          <w:rFonts w:cs="Arial"/>
        </w:rPr>
        <w:t>arti socialiste</w:t>
      </w:r>
      <w:r w:rsidRPr="00536F02">
        <w:rPr>
          <w:rFonts w:cs="Arial"/>
        </w:rPr>
        <w:t xml:space="preserve">, du groupe Europe Ecologie Les Verts et du groupe Front de gauche – </w:t>
      </w:r>
      <w:r w:rsidR="00EE4D0E" w:rsidRPr="00536F02">
        <w:rPr>
          <w:rFonts w:cs="Arial"/>
        </w:rPr>
        <w:t>de ne pas ratifier</w:t>
      </w:r>
      <w:r w:rsidRPr="00536F02">
        <w:rPr>
          <w:rFonts w:cs="Arial"/>
        </w:rPr>
        <w:t xml:space="preserve"> l’Ordonnance en l’état.</w:t>
      </w:r>
    </w:p>
    <w:p w:rsidR="00821A6F" w:rsidRPr="00536F02" w:rsidRDefault="00821A6F" w:rsidP="008200E4">
      <w:pPr>
        <w:jc w:val="both"/>
        <w:rPr>
          <w:rFonts w:cs="Arial"/>
        </w:rPr>
      </w:pPr>
      <w:r w:rsidRPr="00536F02">
        <w:rPr>
          <w:rFonts w:cs="Arial"/>
        </w:rPr>
        <w:t xml:space="preserve">Le collectif demande ainsi aux Sénateurs de </w:t>
      </w:r>
      <w:r w:rsidR="009B0106" w:rsidRPr="00536F02">
        <w:rPr>
          <w:rFonts w:cs="Arial"/>
        </w:rPr>
        <w:t xml:space="preserve">se mobiliser pour l’accessibilité universelle en ne ratifiant pas l’Ordonnance en l’état mais en y intégrant des modifications </w:t>
      </w:r>
      <w:r w:rsidR="00EE4D0E" w:rsidRPr="00536F02">
        <w:rPr>
          <w:rFonts w:cs="Arial"/>
        </w:rPr>
        <w:t>fondamentales</w:t>
      </w:r>
      <w:r w:rsidR="00E63C14" w:rsidRPr="00536F02">
        <w:rPr>
          <w:rStyle w:val="Appelnotedebasdep"/>
          <w:rFonts w:cs="Arial"/>
        </w:rPr>
        <w:footnoteReference w:id="1"/>
      </w:r>
      <w:r w:rsidR="009B0106" w:rsidRPr="00536F02">
        <w:rPr>
          <w:rFonts w:cs="Arial"/>
        </w:rPr>
        <w:t xml:space="preserve"> permettant de construire une France accessible à tous.</w:t>
      </w:r>
    </w:p>
    <w:p w:rsidR="00821A6F" w:rsidRPr="00536F02" w:rsidRDefault="00821A6F" w:rsidP="008200E4">
      <w:pPr>
        <w:jc w:val="both"/>
        <w:rPr>
          <w:rStyle w:val="lev"/>
          <w:b w:val="0"/>
          <w:color w:val="000000"/>
          <w:shd w:val="clear" w:color="auto" w:fill="FFFFFF"/>
        </w:rPr>
      </w:pPr>
    </w:p>
    <w:p w:rsidR="00172209" w:rsidRPr="00536F02" w:rsidRDefault="00172209" w:rsidP="00172209">
      <w:pPr>
        <w:jc w:val="both"/>
        <w:rPr>
          <w:rStyle w:val="lev"/>
          <w:rFonts w:cs="Arial"/>
          <w:b w:val="0"/>
          <w:color w:val="000000"/>
          <w:shd w:val="clear" w:color="auto" w:fill="FFFFFF"/>
        </w:rPr>
      </w:pPr>
      <w:r w:rsidRPr="00536F02">
        <w:rPr>
          <w:rStyle w:val="lev"/>
          <w:rFonts w:cs="Arial"/>
          <w:b w:val="0"/>
          <w:color w:val="000000"/>
          <w:shd w:val="clear" w:color="auto" w:fill="FFFFFF"/>
        </w:rPr>
        <w:t xml:space="preserve">Cette Ordonnance </w:t>
      </w:r>
      <w:r w:rsidR="004200E2" w:rsidRPr="00536F02">
        <w:rPr>
          <w:rStyle w:val="lev"/>
          <w:rFonts w:cs="Arial"/>
          <w:b w:val="0"/>
          <w:color w:val="000000"/>
          <w:shd w:val="clear" w:color="auto" w:fill="FFFFFF"/>
        </w:rPr>
        <w:t>déconstruit</w:t>
      </w:r>
      <w:r w:rsidRPr="00536F02">
        <w:rPr>
          <w:rStyle w:val="lev"/>
          <w:rFonts w:cs="Arial"/>
          <w:b w:val="0"/>
          <w:color w:val="000000"/>
          <w:shd w:val="clear" w:color="auto" w:fill="FFFFFF"/>
        </w:rPr>
        <w:t xml:space="preserve"> littéralement bon nombre des objectifs </w:t>
      </w:r>
      <w:r w:rsidRPr="00536F02">
        <w:rPr>
          <w:rStyle w:val="lev"/>
          <w:rFonts w:cs="Arial"/>
          <w:b w:val="0"/>
          <w:shd w:val="clear" w:color="auto" w:fill="FFFFFF"/>
        </w:rPr>
        <w:t>initiaux de la loi de 2005</w:t>
      </w:r>
      <w:r w:rsidRPr="00536F02">
        <w:rPr>
          <w:rStyle w:val="lev"/>
          <w:rFonts w:cs="Arial"/>
          <w:b w:val="0"/>
          <w:color w:val="000000"/>
          <w:shd w:val="clear" w:color="auto" w:fill="FFFFFF"/>
        </w:rPr>
        <w:t>, puisqu’elle exonère la majorité des établissements recevant du public (ERP) et des transports publics ordinaire</w:t>
      </w:r>
      <w:r w:rsidR="0079353B" w:rsidRPr="00536F02">
        <w:rPr>
          <w:rStyle w:val="lev"/>
          <w:rFonts w:cs="Arial"/>
          <w:b w:val="0"/>
          <w:color w:val="000000"/>
          <w:shd w:val="clear" w:color="auto" w:fill="FFFFFF"/>
        </w:rPr>
        <w:t>s</w:t>
      </w:r>
      <w:r w:rsidRPr="00536F02">
        <w:rPr>
          <w:rStyle w:val="lev"/>
          <w:rFonts w:cs="Arial"/>
          <w:b w:val="0"/>
          <w:color w:val="000000"/>
          <w:shd w:val="clear" w:color="auto" w:fill="FFFFFF"/>
        </w:rPr>
        <w:t xml:space="preserve"> d’une mise en accessibilité.</w:t>
      </w:r>
    </w:p>
    <w:p w:rsidR="00172209" w:rsidRPr="00536F02" w:rsidRDefault="00172209" w:rsidP="00172209">
      <w:pPr>
        <w:jc w:val="both"/>
        <w:rPr>
          <w:rFonts w:cs="Arial"/>
        </w:rPr>
      </w:pPr>
      <w:r w:rsidRPr="00536F02">
        <w:rPr>
          <w:rFonts w:cs="Arial"/>
        </w:rPr>
        <w:t>De plus, en introduisant 3 nouveaux motifs de dérogations, sans justifications technique ou économique, ce texte est un retour en arrière de plus de 40 ans !</w:t>
      </w:r>
    </w:p>
    <w:p w:rsidR="00172209" w:rsidRPr="00536F02" w:rsidRDefault="00172209" w:rsidP="00172209">
      <w:pPr>
        <w:jc w:val="both"/>
        <w:rPr>
          <w:rStyle w:val="lev"/>
          <w:rFonts w:cs="Arial"/>
          <w:b w:val="0"/>
          <w:color w:val="000000"/>
          <w:shd w:val="clear" w:color="auto" w:fill="FFFFFF"/>
        </w:rPr>
      </w:pPr>
      <w:r w:rsidRPr="00536F02">
        <w:rPr>
          <w:rFonts w:cs="Arial"/>
        </w:rPr>
        <w:t>L’ensemble des dispositions de cette Ordonnance et de ses textes d’application prouve l’absence de volonté réelle et sérieuse de respecter les principes d’accessibilité universelle.</w:t>
      </w:r>
    </w:p>
    <w:p w:rsidR="00A41FD8" w:rsidRPr="00172209" w:rsidRDefault="00A41FD8" w:rsidP="008200E4">
      <w:pPr>
        <w:jc w:val="both"/>
        <w:rPr>
          <w:rStyle w:val="lev"/>
          <w:b w:val="0"/>
          <w:color w:val="000000"/>
          <w:shd w:val="clear" w:color="auto" w:fill="FFFFFF"/>
        </w:rPr>
      </w:pPr>
    </w:p>
    <w:p w:rsidR="0074594C" w:rsidRPr="00FF519D" w:rsidRDefault="00A41FD8" w:rsidP="00EE4D0E">
      <w:pPr>
        <w:jc w:val="both"/>
        <w:rPr>
          <w:rStyle w:val="lev"/>
          <w:rFonts w:cs="Arial"/>
          <w:b w:val="0"/>
          <w:color w:val="000000"/>
          <w:shd w:val="clear" w:color="auto" w:fill="FFFFFF"/>
        </w:rPr>
      </w:pPr>
      <w:r w:rsidRPr="00FF519D">
        <w:rPr>
          <w:rStyle w:val="lev"/>
          <w:rFonts w:cs="Arial"/>
          <w:b w:val="0"/>
          <w:color w:val="000000"/>
          <w:shd w:val="clear" w:color="auto" w:fill="FFFFFF"/>
        </w:rPr>
        <w:t xml:space="preserve">Le Collectif pour une France accessible demande donc aux Sénateurs </w:t>
      </w:r>
      <w:r w:rsidRPr="00FF519D">
        <w:rPr>
          <w:rStyle w:val="lev"/>
          <w:rFonts w:cs="Arial"/>
          <w:color w:val="000000"/>
          <w:shd w:val="clear" w:color="auto" w:fill="FFFFFF"/>
        </w:rPr>
        <w:t>de ne pas ratifier en l’état cette Ordonnance mais d’y intégrer des modifications fondamentales</w:t>
      </w:r>
      <w:r w:rsidRPr="00FF519D">
        <w:rPr>
          <w:rStyle w:val="lev"/>
          <w:rFonts w:cs="Arial"/>
          <w:b w:val="0"/>
          <w:color w:val="000000"/>
          <w:shd w:val="clear" w:color="auto" w:fill="FFFFFF"/>
        </w:rPr>
        <w:t xml:space="preserve"> </w:t>
      </w:r>
      <w:r w:rsidR="00D85B3D" w:rsidRPr="00FF519D">
        <w:rPr>
          <w:rStyle w:val="lev"/>
          <w:rFonts w:cs="Arial"/>
          <w:b w:val="0"/>
          <w:color w:val="000000"/>
          <w:shd w:val="clear" w:color="auto" w:fill="FFFFFF"/>
        </w:rPr>
        <w:t>qui permettront la mise en accessibilité de la France.</w:t>
      </w:r>
    </w:p>
    <w:p w:rsidR="00D85B3D" w:rsidRDefault="00D85B3D" w:rsidP="00EE4D0E">
      <w:pPr>
        <w:jc w:val="both"/>
        <w:rPr>
          <w:rStyle w:val="lev"/>
          <w:rFonts w:cs="Arial"/>
          <w:b w:val="0"/>
          <w:color w:val="000000"/>
          <w:shd w:val="clear" w:color="auto" w:fill="FFFFFF"/>
        </w:rPr>
      </w:pPr>
      <w:r w:rsidRPr="00FF519D">
        <w:rPr>
          <w:rStyle w:val="lev"/>
          <w:rFonts w:cs="Arial"/>
          <w:b w:val="0"/>
          <w:color w:val="000000"/>
          <w:shd w:val="clear" w:color="auto" w:fill="FFFFFF"/>
        </w:rPr>
        <w:t xml:space="preserve">Le collectif demande également au Gouvernement de </w:t>
      </w:r>
      <w:r w:rsidRPr="00FF519D">
        <w:rPr>
          <w:rStyle w:val="lev"/>
          <w:rFonts w:cs="Arial"/>
          <w:color w:val="000000"/>
          <w:shd w:val="clear" w:color="auto" w:fill="FFFFFF"/>
        </w:rPr>
        <w:t>suspendre la mise en œuvre de cette Ordonnance</w:t>
      </w:r>
      <w:r w:rsidRPr="00FF519D">
        <w:rPr>
          <w:rStyle w:val="lev"/>
          <w:rFonts w:cs="Arial"/>
          <w:b w:val="0"/>
          <w:color w:val="000000"/>
          <w:shd w:val="clear" w:color="auto" w:fill="FFFFFF"/>
        </w:rPr>
        <w:t>, tant que le Parlement ne l’aura pas amendé</w:t>
      </w:r>
      <w:r w:rsidR="004200E2">
        <w:rPr>
          <w:rStyle w:val="lev"/>
          <w:rFonts w:cs="Arial"/>
          <w:b w:val="0"/>
          <w:color w:val="000000"/>
          <w:shd w:val="clear" w:color="auto" w:fill="FFFFFF"/>
        </w:rPr>
        <w:t>e</w:t>
      </w:r>
      <w:r w:rsidRPr="00FF519D">
        <w:rPr>
          <w:rStyle w:val="lev"/>
          <w:rFonts w:cs="Arial"/>
          <w:b w:val="0"/>
          <w:color w:val="000000"/>
          <w:shd w:val="clear" w:color="auto" w:fill="FFFFFF"/>
        </w:rPr>
        <w:t xml:space="preserve"> en profondeur.</w:t>
      </w:r>
    </w:p>
    <w:p w:rsidR="00286D81" w:rsidRPr="00286D81" w:rsidRDefault="00286D81" w:rsidP="00EE4D0E">
      <w:pPr>
        <w:jc w:val="both"/>
        <w:rPr>
          <w:rStyle w:val="lev"/>
          <w:rFonts w:cs="Arial"/>
          <w:b w:val="0"/>
          <w:color w:val="000000"/>
          <w:shd w:val="clear" w:color="auto" w:fill="FFFFFF"/>
        </w:rPr>
      </w:pPr>
    </w:p>
    <w:p w:rsidR="00A41FD8" w:rsidRDefault="00874D02" w:rsidP="00874D02">
      <w:pPr>
        <w:tabs>
          <w:tab w:val="left" w:pos="1470"/>
        </w:tabs>
        <w:jc w:val="both"/>
        <w:rPr>
          <w:rFonts w:cs="Arial"/>
        </w:rPr>
      </w:pPr>
      <w:r>
        <w:rPr>
          <w:rFonts w:cs="Arial"/>
        </w:rPr>
        <w:tab/>
      </w:r>
    </w:p>
    <w:p w:rsidR="00874D02" w:rsidRDefault="00874D02" w:rsidP="00874D02">
      <w:pPr>
        <w:tabs>
          <w:tab w:val="left" w:pos="1470"/>
        </w:tabs>
        <w:jc w:val="both"/>
        <w:rPr>
          <w:rFonts w:cs="Arial"/>
        </w:rPr>
      </w:pPr>
    </w:p>
    <w:p w:rsidR="00874D02" w:rsidRDefault="00874D02" w:rsidP="00874D02">
      <w:pPr>
        <w:tabs>
          <w:tab w:val="left" w:pos="1470"/>
        </w:tabs>
        <w:jc w:val="both"/>
        <w:rPr>
          <w:rFonts w:cs="Arial"/>
        </w:rPr>
      </w:pPr>
    </w:p>
    <w:p w:rsidR="00874D02" w:rsidRDefault="00874D02" w:rsidP="00874D02">
      <w:pPr>
        <w:tabs>
          <w:tab w:val="left" w:pos="1470"/>
        </w:tabs>
        <w:jc w:val="both"/>
        <w:rPr>
          <w:rFonts w:cs="Arial"/>
        </w:rPr>
      </w:pPr>
    </w:p>
    <w:p w:rsidR="00874D02" w:rsidRDefault="00874D02" w:rsidP="00874D02">
      <w:pPr>
        <w:tabs>
          <w:tab w:val="left" w:pos="1470"/>
        </w:tabs>
        <w:jc w:val="both"/>
        <w:rPr>
          <w:rFonts w:cs="Arial"/>
        </w:rPr>
      </w:pPr>
    </w:p>
    <w:p w:rsidR="00874D02" w:rsidRPr="00A41FD8" w:rsidRDefault="00874D02" w:rsidP="00874D02">
      <w:pPr>
        <w:tabs>
          <w:tab w:val="left" w:pos="1470"/>
        </w:tabs>
        <w:jc w:val="both"/>
        <w:rPr>
          <w:rFonts w:cs="Arial"/>
        </w:rPr>
      </w:pPr>
      <w:bookmarkStart w:id="0" w:name="_GoBack"/>
      <w:bookmarkEnd w:id="0"/>
    </w:p>
    <w:p w:rsidR="00D13D0F" w:rsidRPr="00F8737E" w:rsidRDefault="006E391A" w:rsidP="00D13D0F">
      <w:pPr>
        <w:pStyle w:val="Texte"/>
        <w:jc w:val="right"/>
        <w:rPr>
          <w:b/>
          <w:lang w:val="en-US"/>
        </w:rPr>
      </w:pPr>
      <w:r w:rsidRPr="00F8737E">
        <w:rPr>
          <w:b/>
          <w:lang w:val="en-US"/>
        </w:rPr>
        <w:t>Contact</w:t>
      </w:r>
      <w:r w:rsidR="00D13D0F" w:rsidRPr="00F8737E">
        <w:rPr>
          <w:b/>
          <w:lang w:val="en-US"/>
        </w:rPr>
        <w:t xml:space="preserve"> </w:t>
      </w:r>
      <w:proofErr w:type="spellStart"/>
      <w:proofErr w:type="gramStart"/>
      <w:r w:rsidR="00D13D0F" w:rsidRPr="00F8737E">
        <w:rPr>
          <w:b/>
          <w:lang w:val="en-US"/>
        </w:rPr>
        <w:t>presse</w:t>
      </w:r>
      <w:proofErr w:type="spellEnd"/>
      <w:r w:rsidR="00D13D0F" w:rsidRPr="00F8737E">
        <w:rPr>
          <w:b/>
          <w:lang w:val="en-US"/>
        </w:rPr>
        <w:t> :</w:t>
      </w:r>
      <w:proofErr w:type="gramEnd"/>
      <w:r w:rsidR="00D13D0F" w:rsidRPr="00F8737E">
        <w:rPr>
          <w:b/>
          <w:lang w:val="en-US"/>
        </w:rPr>
        <w:t xml:space="preserve"> </w:t>
      </w:r>
    </w:p>
    <w:p w:rsidR="00A27A2C" w:rsidRPr="00286D81" w:rsidRDefault="00060907" w:rsidP="00286D81">
      <w:pPr>
        <w:pStyle w:val="Texte"/>
        <w:jc w:val="right"/>
        <w:rPr>
          <w:lang w:val="en-US"/>
        </w:rPr>
      </w:pPr>
      <w:proofErr w:type="spellStart"/>
      <w:r>
        <w:rPr>
          <w:lang w:val="en-US"/>
        </w:rPr>
        <w:t>Stéphanie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Ottou</w:t>
      </w:r>
      <w:proofErr w:type="spellEnd"/>
      <w:r>
        <w:rPr>
          <w:lang w:val="en-US"/>
        </w:rPr>
        <w:t xml:space="preserve"> – 06 80 21 63 48</w:t>
      </w:r>
      <w:r w:rsidR="004C128B">
        <w:rPr>
          <w:b/>
        </w:rPr>
        <w:t xml:space="preserve"> </w:t>
      </w:r>
    </w:p>
    <w:sectPr w:rsidR="00A27A2C" w:rsidRPr="00286D81" w:rsidSect="00E905A2">
      <w:headerReference w:type="default" r:id="rId11"/>
      <w:footerReference w:type="default" r:id="rId12"/>
      <w:pgSz w:w="11906" w:h="16838" w:code="9"/>
      <w:pgMar w:top="2268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41" w:rsidRDefault="00B34D41">
      <w:r>
        <w:separator/>
      </w:r>
    </w:p>
  </w:endnote>
  <w:endnote w:type="continuationSeparator" w:id="0">
    <w:p w:rsidR="00B34D41" w:rsidRDefault="00B3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BD" w:rsidRDefault="009A4CBD" w:rsidP="00420CC1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74D02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74D02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41" w:rsidRDefault="00B34D41">
      <w:r>
        <w:separator/>
      </w:r>
    </w:p>
  </w:footnote>
  <w:footnote w:type="continuationSeparator" w:id="0">
    <w:p w:rsidR="00B34D41" w:rsidRDefault="00B34D41">
      <w:r>
        <w:continuationSeparator/>
      </w:r>
    </w:p>
  </w:footnote>
  <w:footnote w:id="1">
    <w:p w:rsidR="00E63C14" w:rsidRDefault="00E63C14">
      <w:pPr>
        <w:pStyle w:val="Notedebasdepage"/>
      </w:pPr>
      <w:r>
        <w:rPr>
          <w:rStyle w:val="Appelnotedebasdep"/>
        </w:rPr>
        <w:footnoteRef/>
      </w:r>
      <w:r>
        <w:t xml:space="preserve"> L’argumentaire technique du Collectif pour une France accessible est disponible ici : </w:t>
      </w:r>
      <w:hyperlink r:id="rId1" w:history="1">
        <w:r w:rsidRPr="00F11666">
          <w:rPr>
            <w:rStyle w:val="Lienhypertexte"/>
          </w:rPr>
          <w:t>http://collectifpourunefranceaccessible.blogs.apf.asso.fr/media/00/02/8288014.pdf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BD" w:rsidRDefault="009A4CBD">
    <w:pPr>
      <w:pStyle w:val="En-tte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7567A0DE" wp14:editId="23936AD9">
          <wp:simplePos x="0" y="0"/>
          <wp:positionH relativeFrom="column">
            <wp:posOffset>165735</wp:posOffset>
          </wp:positionH>
          <wp:positionV relativeFrom="paragraph">
            <wp:posOffset>-245745</wp:posOffset>
          </wp:positionV>
          <wp:extent cx="1266825" cy="1180465"/>
          <wp:effectExtent l="0" t="0" r="9525" b="63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ctifpouruneFranceAccessH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43" t="16908" r="22609" b="16425"/>
                  <a:stretch/>
                </pic:blipFill>
                <pic:spPr bwMode="auto">
                  <a:xfrm>
                    <a:off x="0" y="0"/>
                    <a:ext cx="1266825" cy="1180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85B"/>
    <w:multiLevelType w:val="hybridMultilevel"/>
    <w:tmpl w:val="191CB028"/>
    <w:lvl w:ilvl="0" w:tplc="9FB22108">
      <w:numFmt w:val="bullet"/>
      <w:lvlText w:val=""/>
      <w:lvlJc w:val="left"/>
      <w:pPr>
        <w:tabs>
          <w:tab w:val="num" w:pos="2565"/>
        </w:tabs>
        <w:ind w:left="2565" w:hanging="360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38304710"/>
    <w:multiLevelType w:val="hybridMultilevel"/>
    <w:tmpl w:val="DBFCE1AC"/>
    <w:lvl w:ilvl="0" w:tplc="0F523C3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C0B85"/>
    <w:multiLevelType w:val="multilevel"/>
    <w:tmpl w:val="1822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536D7"/>
    <w:multiLevelType w:val="hybridMultilevel"/>
    <w:tmpl w:val="3EDCDE6A"/>
    <w:lvl w:ilvl="0" w:tplc="67E4ECF6">
      <w:start w:val="1"/>
      <w:numFmt w:val="bullet"/>
      <w:lvlText w:val="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6EEF13D2"/>
    <w:multiLevelType w:val="hybridMultilevel"/>
    <w:tmpl w:val="BEB82C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820CA2"/>
    <w:multiLevelType w:val="hybridMultilevel"/>
    <w:tmpl w:val="502C24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2C"/>
    <w:rsid w:val="00006E46"/>
    <w:rsid w:val="00015631"/>
    <w:rsid w:val="00044644"/>
    <w:rsid w:val="00060907"/>
    <w:rsid w:val="00061BC2"/>
    <w:rsid w:val="00066F56"/>
    <w:rsid w:val="0007007C"/>
    <w:rsid w:val="000B3FB0"/>
    <w:rsid w:val="000C6388"/>
    <w:rsid w:val="000C707C"/>
    <w:rsid w:val="000D1E6E"/>
    <w:rsid w:val="000F0DC7"/>
    <w:rsid w:val="00106593"/>
    <w:rsid w:val="001129BC"/>
    <w:rsid w:val="00151CEB"/>
    <w:rsid w:val="001579B2"/>
    <w:rsid w:val="00161ED8"/>
    <w:rsid w:val="001660B5"/>
    <w:rsid w:val="00172209"/>
    <w:rsid w:val="001819B2"/>
    <w:rsid w:val="001935F8"/>
    <w:rsid w:val="001A517D"/>
    <w:rsid w:val="001C58AB"/>
    <w:rsid w:val="001D7630"/>
    <w:rsid w:val="001D7845"/>
    <w:rsid w:val="001E5978"/>
    <w:rsid w:val="00215EFF"/>
    <w:rsid w:val="00233D99"/>
    <w:rsid w:val="00234A7B"/>
    <w:rsid w:val="0024138B"/>
    <w:rsid w:val="00255FB0"/>
    <w:rsid w:val="002734A6"/>
    <w:rsid w:val="00286D81"/>
    <w:rsid w:val="0029145B"/>
    <w:rsid w:val="00297306"/>
    <w:rsid w:val="002B38F6"/>
    <w:rsid w:val="002B6992"/>
    <w:rsid w:val="002C1214"/>
    <w:rsid w:val="002C6E30"/>
    <w:rsid w:val="002E0915"/>
    <w:rsid w:val="002E1C19"/>
    <w:rsid w:val="003143A0"/>
    <w:rsid w:val="0032023A"/>
    <w:rsid w:val="00356FB8"/>
    <w:rsid w:val="00373FB2"/>
    <w:rsid w:val="00380AFD"/>
    <w:rsid w:val="0039359E"/>
    <w:rsid w:val="003A2087"/>
    <w:rsid w:val="003A6ABD"/>
    <w:rsid w:val="003A6D84"/>
    <w:rsid w:val="003B5DCE"/>
    <w:rsid w:val="003C3274"/>
    <w:rsid w:val="003C4EAC"/>
    <w:rsid w:val="003C50C9"/>
    <w:rsid w:val="003D157E"/>
    <w:rsid w:val="003D706D"/>
    <w:rsid w:val="003E178E"/>
    <w:rsid w:val="00402D39"/>
    <w:rsid w:val="00403F06"/>
    <w:rsid w:val="004200E2"/>
    <w:rsid w:val="00420CC1"/>
    <w:rsid w:val="004246D6"/>
    <w:rsid w:val="0044047E"/>
    <w:rsid w:val="00447132"/>
    <w:rsid w:val="00447B0D"/>
    <w:rsid w:val="0045256A"/>
    <w:rsid w:val="00465501"/>
    <w:rsid w:val="004655F8"/>
    <w:rsid w:val="004660B4"/>
    <w:rsid w:val="004A47F8"/>
    <w:rsid w:val="004C128B"/>
    <w:rsid w:val="004E10D6"/>
    <w:rsid w:val="004E2222"/>
    <w:rsid w:val="004F6C56"/>
    <w:rsid w:val="00500F4B"/>
    <w:rsid w:val="00525554"/>
    <w:rsid w:val="00532A31"/>
    <w:rsid w:val="00536F02"/>
    <w:rsid w:val="00540BE5"/>
    <w:rsid w:val="005645D7"/>
    <w:rsid w:val="005709E3"/>
    <w:rsid w:val="0057526B"/>
    <w:rsid w:val="00577FBB"/>
    <w:rsid w:val="00586FCA"/>
    <w:rsid w:val="005B23F2"/>
    <w:rsid w:val="005B37DF"/>
    <w:rsid w:val="005C71E2"/>
    <w:rsid w:val="0061196B"/>
    <w:rsid w:val="00621445"/>
    <w:rsid w:val="006276ED"/>
    <w:rsid w:val="00656814"/>
    <w:rsid w:val="00661ECE"/>
    <w:rsid w:val="006676ED"/>
    <w:rsid w:val="006711F6"/>
    <w:rsid w:val="00681ECF"/>
    <w:rsid w:val="006838A1"/>
    <w:rsid w:val="00686025"/>
    <w:rsid w:val="006B12E2"/>
    <w:rsid w:val="006C0476"/>
    <w:rsid w:val="006D2F8C"/>
    <w:rsid w:val="006E391A"/>
    <w:rsid w:val="006E592A"/>
    <w:rsid w:val="00733EAE"/>
    <w:rsid w:val="0074594C"/>
    <w:rsid w:val="007466DB"/>
    <w:rsid w:val="00752C0F"/>
    <w:rsid w:val="007568EA"/>
    <w:rsid w:val="007635C1"/>
    <w:rsid w:val="0077240E"/>
    <w:rsid w:val="00772DF2"/>
    <w:rsid w:val="0079353B"/>
    <w:rsid w:val="007A5345"/>
    <w:rsid w:val="007C31B4"/>
    <w:rsid w:val="007D27A3"/>
    <w:rsid w:val="008200E4"/>
    <w:rsid w:val="00821A6F"/>
    <w:rsid w:val="00837826"/>
    <w:rsid w:val="00853CF9"/>
    <w:rsid w:val="00856C92"/>
    <w:rsid w:val="00857691"/>
    <w:rsid w:val="008704C5"/>
    <w:rsid w:val="0087433B"/>
    <w:rsid w:val="00874D02"/>
    <w:rsid w:val="00887CE5"/>
    <w:rsid w:val="008C064B"/>
    <w:rsid w:val="008C779D"/>
    <w:rsid w:val="008C7F24"/>
    <w:rsid w:val="008D1E19"/>
    <w:rsid w:val="008D2DED"/>
    <w:rsid w:val="008D4E3B"/>
    <w:rsid w:val="008E6259"/>
    <w:rsid w:val="00902509"/>
    <w:rsid w:val="00920969"/>
    <w:rsid w:val="00942807"/>
    <w:rsid w:val="009436B2"/>
    <w:rsid w:val="00953273"/>
    <w:rsid w:val="00957292"/>
    <w:rsid w:val="009609E1"/>
    <w:rsid w:val="00964F53"/>
    <w:rsid w:val="009A30AD"/>
    <w:rsid w:val="009A4CBD"/>
    <w:rsid w:val="009B0106"/>
    <w:rsid w:val="009C522A"/>
    <w:rsid w:val="009C5833"/>
    <w:rsid w:val="00A056A5"/>
    <w:rsid w:val="00A07080"/>
    <w:rsid w:val="00A15490"/>
    <w:rsid w:val="00A17837"/>
    <w:rsid w:val="00A21A65"/>
    <w:rsid w:val="00A26F18"/>
    <w:rsid w:val="00A27A2C"/>
    <w:rsid w:val="00A32DC6"/>
    <w:rsid w:val="00A35841"/>
    <w:rsid w:val="00A41FD8"/>
    <w:rsid w:val="00A438A3"/>
    <w:rsid w:val="00A54F09"/>
    <w:rsid w:val="00A609B3"/>
    <w:rsid w:val="00A66E8C"/>
    <w:rsid w:val="00A83B67"/>
    <w:rsid w:val="00AA1D47"/>
    <w:rsid w:val="00AB0A89"/>
    <w:rsid w:val="00AE2EE1"/>
    <w:rsid w:val="00B04978"/>
    <w:rsid w:val="00B3041B"/>
    <w:rsid w:val="00B34D41"/>
    <w:rsid w:val="00B37771"/>
    <w:rsid w:val="00B52701"/>
    <w:rsid w:val="00B52737"/>
    <w:rsid w:val="00B5752D"/>
    <w:rsid w:val="00BA36B9"/>
    <w:rsid w:val="00BA4B5B"/>
    <w:rsid w:val="00BC6E70"/>
    <w:rsid w:val="00BD01E5"/>
    <w:rsid w:val="00BF747F"/>
    <w:rsid w:val="00C1081E"/>
    <w:rsid w:val="00C22F33"/>
    <w:rsid w:val="00C5225A"/>
    <w:rsid w:val="00C53A1A"/>
    <w:rsid w:val="00C62A8A"/>
    <w:rsid w:val="00C6600B"/>
    <w:rsid w:val="00C67CED"/>
    <w:rsid w:val="00C80508"/>
    <w:rsid w:val="00C80F0D"/>
    <w:rsid w:val="00C92B0D"/>
    <w:rsid w:val="00C944F8"/>
    <w:rsid w:val="00C9552C"/>
    <w:rsid w:val="00CA44B4"/>
    <w:rsid w:val="00CA5D9E"/>
    <w:rsid w:val="00CC711D"/>
    <w:rsid w:val="00CD364F"/>
    <w:rsid w:val="00CD3AD7"/>
    <w:rsid w:val="00CE6298"/>
    <w:rsid w:val="00CF3111"/>
    <w:rsid w:val="00D03F1C"/>
    <w:rsid w:val="00D13D0F"/>
    <w:rsid w:val="00D63AF6"/>
    <w:rsid w:val="00D67D8D"/>
    <w:rsid w:val="00D727BB"/>
    <w:rsid w:val="00D74FC3"/>
    <w:rsid w:val="00D76EC9"/>
    <w:rsid w:val="00D85B3D"/>
    <w:rsid w:val="00D92F8D"/>
    <w:rsid w:val="00D94368"/>
    <w:rsid w:val="00DA08D5"/>
    <w:rsid w:val="00DB0F1B"/>
    <w:rsid w:val="00DB6468"/>
    <w:rsid w:val="00DD1F55"/>
    <w:rsid w:val="00DD52FF"/>
    <w:rsid w:val="00E05AE8"/>
    <w:rsid w:val="00E073F6"/>
    <w:rsid w:val="00E143CF"/>
    <w:rsid w:val="00E63C14"/>
    <w:rsid w:val="00E905A2"/>
    <w:rsid w:val="00E972F4"/>
    <w:rsid w:val="00EA3C54"/>
    <w:rsid w:val="00EA74FC"/>
    <w:rsid w:val="00EB57B6"/>
    <w:rsid w:val="00EB6AB6"/>
    <w:rsid w:val="00EC38F5"/>
    <w:rsid w:val="00ED2B0D"/>
    <w:rsid w:val="00ED4748"/>
    <w:rsid w:val="00ED78F8"/>
    <w:rsid w:val="00EE02C0"/>
    <w:rsid w:val="00EE4D0E"/>
    <w:rsid w:val="00EE6CA7"/>
    <w:rsid w:val="00F03C83"/>
    <w:rsid w:val="00F34529"/>
    <w:rsid w:val="00F4299C"/>
    <w:rsid w:val="00F448FD"/>
    <w:rsid w:val="00F51DF7"/>
    <w:rsid w:val="00F61D8B"/>
    <w:rsid w:val="00F72767"/>
    <w:rsid w:val="00F74BB1"/>
    <w:rsid w:val="00F8621C"/>
    <w:rsid w:val="00F8737E"/>
    <w:rsid w:val="00F976EC"/>
    <w:rsid w:val="00FA635F"/>
    <w:rsid w:val="00FC11B7"/>
    <w:rsid w:val="00FE50CF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semiHidden/>
    <w:rsid w:val="006711F6"/>
    <w:rPr>
      <w:sz w:val="20"/>
      <w:szCs w:val="20"/>
    </w:rPr>
  </w:style>
  <w:style w:type="character" w:styleId="Appelnotedebasdep">
    <w:name w:val="footnote reference"/>
    <w:semiHidden/>
    <w:rsid w:val="006711F6"/>
    <w:rPr>
      <w:vertAlign w:val="superscript"/>
    </w:rPr>
  </w:style>
  <w:style w:type="character" w:styleId="Lienhypertexte">
    <w:name w:val="Hyperlink"/>
    <w:rsid w:val="00A27A2C"/>
    <w:rPr>
      <w:color w:val="0000FF"/>
      <w:u w:val="single"/>
    </w:rPr>
  </w:style>
  <w:style w:type="character" w:styleId="lev">
    <w:name w:val="Strong"/>
    <w:uiPriority w:val="22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F8737E"/>
  </w:style>
  <w:style w:type="character" w:customStyle="1" w:styleId="object">
    <w:name w:val="object"/>
    <w:basedOn w:val="Policepardfaut"/>
    <w:rsid w:val="00F8737E"/>
  </w:style>
  <w:style w:type="character" w:styleId="Marquedecommentaire">
    <w:name w:val="annotation reference"/>
    <w:basedOn w:val="Policepardfaut"/>
    <w:rsid w:val="00AA1D47"/>
    <w:rPr>
      <w:sz w:val="18"/>
      <w:szCs w:val="18"/>
    </w:rPr>
  </w:style>
  <w:style w:type="paragraph" w:styleId="Commentaire">
    <w:name w:val="annotation text"/>
    <w:basedOn w:val="Normal"/>
    <w:link w:val="CommentaireCar"/>
    <w:rsid w:val="00AA1D47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AA1D47"/>
    <w:rPr>
      <w:rFonts w:ascii="Arial" w:hAnsi="Arial"/>
      <w:bCs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AA1D47"/>
    <w:rPr>
      <w:b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AA1D47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semiHidden/>
    <w:rsid w:val="006711F6"/>
    <w:rPr>
      <w:sz w:val="20"/>
      <w:szCs w:val="20"/>
    </w:rPr>
  </w:style>
  <w:style w:type="character" w:styleId="Appelnotedebasdep">
    <w:name w:val="footnote reference"/>
    <w:semiHidden/>
    <w:rsid w:val="006711F6"/>
    <w:rPr>
      <w:vertAlign w:val="superscript"/>
    </w:rPr>
  </w:style>
  <w:style w:type="character" w:styleId="Lienhypertexte">
    <w:name w:val="Hyperlink"/>
    <w:rsid w:val="00A27A2C"/>
    <w:rPr>
      <w:color w:val="0000FF"/>
      <w:u w:val="single"/>
    </w:rPr>
  </w:style>
  <w:style w:type="character" w:styleId="lev">
    <w:name w:val="Strong"/>
    <w:uiPriority w:val="22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F8737E"/>
  </w:style>
  <w:style w:type="character" w:customStyle="1" w:styleId="object">
    <w:name w:val="object"/>
    <w:basedOn w:val="Policepardfaut"/>
    <w:rsid w:val="00F8737E"/>
  </w:style>
  <w:style w:type="character" w:styleId="Marquedecommentaire">
    <w:name w:val="annotation reference"/>
    <w:basedOn w:val="Policepardfaut"/>
    <w:rsid w:val="00AA1D47"/>
    <w:rPr>
      <w:sz w:val="18"/>
      <w:szCs w:val="18"/>
    </w:rPr>
  </w:style>
  <w:style w:type="paragraph" w:styleId="Commentaire">
    <w:name w:val="annotation text"/>
    <w:basedOn w:val="Normal"/>
    <w:link w:val="CommentaireCar"/>
    <w:rsid w:val="00AA1D47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AA1D47"/>
    <w:rPr>
      <w:rFonts w:ascii="Arial" w:hAnsi="Arial"/>
      <w:bCs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AA1D47"/>
    <w:rPr>
      <w:b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AA1D47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d.85@apf.asso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llectifpourunefranceaccessible.blogs.apf.asso.fr/media/00/02/828801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e.weymann\Documents\Relations%20presse\CP\CP%20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A992-4251-4DDC-A175-57E228A1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 modele</Template>
  <TotalTime>1</TotalTime>
  <Pages>2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</vt:lpstr>
    </vt:vector>
  </TitlesOfParts>
  <Company>APF</Company>
  <LinksUpToDate>false</LinksUpToDate>
  <CharactersWithSpaces>3659</CharactersWithSpaces>
  <SharedDoc>false</SharedDoc>
  <HLinks>
    <vt:vector size="30" baseType="variant">
      <vt:variant>
        <vt:i4>3080230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http://www.twitter.com/apfhandicap</vt:lpwstr>
      </vt:variant>
      <vt:variant>
        <vt:lpwstr/>
      </vt:variant>
      <vt:variant>
        <vt:i4>2621499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http://www.facebook.com/associationdesparalysesdefrance</vt:lpwstr>
      </vt:variant>
      <vt:variant>
        <vt:lpwstr/>
      </vt:variant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http://www.apf.asso.fr/</vt:lpwstr>
      </vt:variant>
      <vt:variant>
        <vt:lpwstr/>
      </vt:variant>
      <vt:variant>
        <vt:i4>2752542</vt:i4>
      </vt:variant>
      <vt:variant>
        <vt:i4>-1</vt:i4>
      </vt:variant>
      <vt:variant>
        <vt:i4>1027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  <vt:variant>
        <vt:i4>2752542</vt:i4>
      </vt:variant>
      <vt:variant>
        <vt:i4>-1</vt:i4>
      </vt:variant>
      <vt:variant>
        <vt:i4>2050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</dc:title>
  <dc:creator>Evelyne.Weymann</dc:creator>
  <cp:lastModifiedBy>DD APF</cp:lastModifiedBy>
  <cp:revision>2</cp:revision>
  <cp:lastPrinted>2015-05-21T10:00:00Z</cp:lastPrinted>
  <dcterms:created xsi:type="dcterms:W3CDTF">2015-05-26T08:25:00Z</dcterms:created>
  <dcterms:modified xsi:type="dcterms:W3CDTF">2015-05-26T08:25:00Z</dcterms:modified>
</cp:coreProperties>
</file>